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35677" w14:textId="77777777" w:rsidR="00D75634" w:rsidRDefault="001C15F0" w:rsidP="00D75634">
      <w:pPr>
        <w:jc w:val="center"/>
        <w:rPr>
          <w:b/>
          <w:sz w:val="40"/>
          <w:szCs w:val="40"/>
        </w:rPr>
      </w:pPr>
      <w:r w:rsidRPr="001C15F0">
        <w:rPr>
          <w:b/>
          <w:sz w:val="40"/>
          <w:szCs w:val="40"/>
        </w:rPr>
        <w:t>UNO SPETTACOLO A CIELO APERTO</w:t>
      </w:r>
    </w:p>
    <w:p w14:paraId="3B88E02F" w14:textId="77777777" w:rsidR="00D75634" w:rsidRDefault="00D75634" w:rsidP="001C15F0">
      <w:pPr>
        <w:jc w:val="center"/>
        <w:rPr>
          <w:b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536B1312" wp14:editId="4DC76AB0">
            <wp:extent cx="5974456" cy="3984172"/>
            <wp:effectExtent l="0" t="0" r="7620" b="0"/>
            <wp:docPr id="3" name="Immagine 3" descr="Artemis 1: ma perché è così difficile andare sulla Luna, se ci siamo stati  già 60 anni fa? | Wired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is 1: ma perché è così difficile andare sulla Luna, se ci siamo stati  già 60 anni fa? | Wired Ita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04" cy="403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3375" w14:textId="77777777" w:rsidR="001C15F0" w:rsidRDefault="003F3827" w:rsidP="004F4E71">
      <w:pPr>
        <w:jc w:val="both"/>
        <w:rPr>
          <w:sz w:val="32"/>
          <w:szCs w:val="32"/>
        </w:rPr>
      </w:pPr>
      <w:r>
        <w:rPr>
          <w:sz w:val="32"/>
          <w:szCs w:val="32"/>
        </w:rPr>
        <w:t>Parliamo di GUERRA FREDDA, quaranta anni infernali durante i quali</w:t>
      </w:r>
      <w:r w:rsidR="001C15F0">
        <w:rPr>
          <w:sz w:val="32"/>
          <w:szCs w:val="32"/>
        </w:rPr>
        <w:t xml:space="preserve"> la crudeltà si muove anche olt</w:t>
      </w:r>
      <w:r>
        <w:rPr>
          <w:sz w:val="32"/>
          <w:szCs w:val="32"/>
        </w:rPr>
        <w:t xml:space="preserve">re l’orbita terrestre. Trattasi </w:t>
      </w:r>
      <w:r w:rsidR="001C15F0">
        <w:rPr>
          <w:sz w:val="32"/>
          <w:szCs w:val="32"/>
        </w:rPr>
        <w:t>del conflitto tra Unio</w:t>
      </w:r>
      <w:r>
        <w:rPr>
          <w:sz w:val="32"/>
          <w:szCs w:val="32"/>
        </w:rPr>
        <w:t>ne Sovietica e America, che oltre a quello per la supremazia sul mondo,</w:t>
      </w:r>
      <w:r w:rsidR="001C15F0">
        <w:rPr>
          <w:sz w:val="32"/>
          <w:szCs w:val="32"/>
        </w:rPr>
        <w:t xml:space="preserve"> si contendevano </w:t>
      </w:r>
      <w:r>
        <w:rPr>
          <w:sz w:val="32"/>
          <w:szCs w:val="32"/>
        </w:rPr>
        <w:t xml:space="preserve">anche </w:t>
      </w:r>
      <w:r w:rsidR="001C15F0">
        <w:rPr>
          <w:sz w:val="32"/>
          <w:szCs w:val="32"/>
        </w:rPr>
        <w:t xml:space="preserve">il primato per lo spazio. Il frutto positivo di questa guerra avvenne nel 1958, quando l’ex presidente americano Eisenhower proclamò la nascita della NASA (National </w:t>
      </w:r>
      <w:proofErr w:type="spellStart"/>
      <w:r w:rsidR="001C15F0">
        <w:rPr>
          <w:sz w:val="32"/>
          <w:szCs w:val="32"/>
        </w:rPr>
        <w:t>Aeronautics</w:t>
      </w:r>
      <w:proofErr w:type="spellEnd"/>
      <w:r w:rsidR="001C15F0">
        <w:rPr>
          <w:sz w:val="32"/>
          <w:szCs w:val="32"/>
        </w:rPr>
        <w:t xml:space="preserve"> and Space Administration), ente incaricato di tutte le attività aereospaziali civili degli Stati Uniti. </w:t>
      </w:r>
    </w:p>
    <w:p w14:paraId="4E7BD4D0" w14:textId="77777777" w:rsidR="004F4E71" w:rsidRDefault="001C15F0" w:rsidP="004F4E71">
      <w:pPr>
        <w:jc w:val="both"/>
        <w:rPr>
          <w:sz w:val="32"/>
          <w:szCs w:val="32"/>
        </w:rPr>
      </w:pPr>
      <w:r>
        <w:rPr>
          <w:sz w:val="32"/>
          <w:szCs w:val="32"/>
        </w:rPr>
        <w:t>L’intento, all’epoca, era quello di portare gli Stati Uniti all’avanguar</w:t>
      </w:r>
      <w:r w:rsidR="003F3827">
        <w:rPr>
          <w:sz w:val="32"/>
          <w:szCs w:val="32"/>
        </w:rPr>
        <w:t>dia per la conquista dello spazio</w:t>
      </w:r>
      <w:r w:rsidR="004F4E71">
        <w:rPr>
          <w:sz w:val="32"/>
          <w:szCs w:val="32"/>
        </w:rPr>
        <w:t>, anche se i primi ad inviare un astronauta sulla luna furono invece i russi che lanciarono Jurij Gagarin in orbita.</w:t>
      </w:r>
    </w:p>
    <w:p w14:paraId="7FA00A13" w14:textId="77777777" w:rsidR="004214A6" w:rsidRDefault="004F4E71" w:rsidP="004F4E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Nonostante tutto, la NASA ancora oggi porta avanti </w:t>
      </w:r>
      <w:proofErr w:type="gramStart"/>
      <w:r>
        <w:rPr>
          <w:sz w:val="32"/>
          <w:szCs w:val="32"/>
        </w:rPr>
        <w:t xml:space="preserve">e </w:t>
      </w:r>
      <w:r w:rsidR="001C15F0">
        <w:rPr>
          <w:sz w:val="32"/>
          <w:szCs w:val="32"/>
        </w:rPr>
        <w:t xml:space="preserve"> cerca</w:t>
      </w:r>
      <w:proofErr w:type="gramEnd"/>
      <w:r w:rsidR="001C15F0">
        <w:rPr>
          <w:sz w:val="32"/>
          <w:szCs w:val="32"/>
        </w:rPr>
        <w:t xml:space="preserve"> ogni giorno di ampliare sempre di più la ricer</w:t>
      </w:r>
      <w:r w:rsidR="003F3827">
        <w:rPr>
          <w:sz w:val="32"/>
          <w:szCs w:val="32"/>
        </w:rPr>
        <w:t>ca e l’esplorazione del “mondo parallelo”</w:t>
      </w:r>
      <w:r w:rsidR="001C15F0">
        <w:rPr>
          <w:sz w:val="32"/>
          <w:szCs w:val="32"/>
        </w:rPr>
        <w:t xml:space="preserve">.  Attualmente la NASA ha finanziato cinque progetti che sfruttano al meglio </w:t>
      </w:r>
      <w:r w:rsidR="002E039E">
        <w:rPr>
          <w:sz w:val="32"/>
          <w:szCs w:val="32"/>
        </w:rPr>
        <w:lastRenderedPageBreak/>
        <w:t>la possibilità di osservare il S</w:t>
      </w:r>
      <w:r w:rsidR="001C15F0">
        <w:rPr>
          <w:sz w:val="32"/>
          <w:szCs w:val="32"/>
        </w:rPr>
        <w:t xml:space="preserve">ole e </w:t>
      </w:r>
      <w:r w:rsidR="002E039E">
        <w:rPr>
          <w:sz w:val="32"/>
          <w:szCs w:val="32"/>
        </w:rPr>
        <w:t>il modo in cui influisce sulla T</w:t>
      </w:r>
      <w:r w:rsidR="001C15F0">
        <w:rPr>
          <w:sz w:val="32"/>
          <w:szCs w:val="32"/>
        </w:rPr>
        <w:t>erra durante il periodo dell’eclissi</w:t>
      </w:r>
      <w:r w:rsidR="004214A6">
        <w:rPr>
          <w:sz w:val="32"/>
          <w:szCs w:val="32"/>
        </w:rPr>
        <w:t xml:space="preserve">, un fenomeno a parer nostro affascinante. Soprattutto riteniamo che sia particolarmente vicino a noi perché abbiamo la possibilità di osservarlo in modo diretto. L’eclisse solare si verifica quando la Luna passa fra la </w:t>
      </w:r>
      <w:proofErr w:type="gramStart"/>
      <w:r w:rsidR="004214A6">
        <w:rPr>
          <w:sz w:val="32"/>
          <w:szCs w:val="32"/>
        </w:rPr>
        <w:t>Terra  e</w:t>
      </w:r>
      <w:proofErr w:type="gramEnd"/>
      <w:r w:rsidR="004214A6">
        <w:rPr>
          <w:sz w:val="32"/>
          <w:szCs w:val="32"/>
        </w:rPr>
        <w:t xml:space="preserve"> il Sole</w:t>
      </w:r>
      <w:r w:rsidR="003F3827">
        <w:rPr>
          <w:sz w:val="32"/>
          <w:szCs w:val="32"/>
        </w:rPr>
        <w:t>,</w:t>
      </w:r>
      <w:r w:rsidR="004214A6">
        <w:rPr>
          <w:sz w:val="32"/>
          <w:szCs w:val="32"/>
        </w:rPr>
        <w:t xml:space="preserve"> impedendo ai raggi solari di raggiungere la Terra, oscurandola per tutto il tempo in cui viene ricoperta. Ciò avviene quando il Sole, la Luna e la Terra sono allineati e l’ombra della Luna cade solo su una porzione della Terra. Conosciamo inoltre tre tipologie di eclissi: totali, parziali o anulari e dipende dalla porzione di Sole o</w:t>
      </w:r>
      <w:r w:rsidR="003F3827">
        <w:rPr>
          <w:sz w:val="32"/>
          <w:szCs w:val="32"/>
        </w:rPr>
        <w:t>scurata dalla Luna. Proprio in questa primavera</w:t>
      </w:r>
      <w:r w:rsidR="004214A6">
        <w:rPr>
          <w:sz w:val="32"/>
          <w:szCs w:val="32"/>
        </w:rPr>
        <w:t xml:space="preserve">, </w:t>
      </w:r>
      <w:r w:rsidR="003F3827">
        <w:rPr>
          <w:sz w:val="32"/>
          <w:szCs w:val="32"/>
        </w:rPr>
        <w:t xml:space="preserve">esattamente l’8 Aprile 2024, è stato </w:t>
      </w:r>
      <w:r w:rsidR="004214A6">
        <w:rPr>
          <w:sz w:val="32"/>
          <w:szCs w:val="32"/>
        </w:rPr>
        <w:t>possibile osservare questo fenomeno alle ore 19.00 circa, negli Stati Uniti e in Messico. In Italia, invece, la prossima eclisse sarà visibile solo il 2 Agosto 2027.</w:t>
      </w:r>
    </w:p>
    <w:p w14:paraId="39AF64ED" w14:textId="77777777" w:rsidR="001C15F0" w:rsidRDefault="004214A6" w:rsidP="004F4E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Inoltre, la </w:t>
      </w:r>
      <w:proofErr w:type="gramStart"/>
      <w:r>
        <w:rPr>
          <w:sz w:val="32"/>
          <w:szCs w:val="32"/>
        </w:rPr>
        <w:t>NASA  non</w:t>
      </w:r>
      <w:proofErr w:type="gramEnd"/>
      <w:r>
        <w:rPr>
          <w:sz w:val="32"/>
          <w:szCs w:val="32"/>
        </w:rPr>
        <w:t xml:space="preserve"> si limita alla ricerca e alla scoperta dello spazio ma ha ampliato le loro ricerche anche verso oceani e mari.</w:t>
      </w:r>
    </w:p>
    <w:p w14:paraId="18BFB2D7" w14:textId="77777777" w:rsidR="004214A6" w:rsidRDefault="00F03DC7" w:rsidP="004F4E71">
      <w:pPr>
        <w:jc w:val="both"/>
        <w:rPr>
          <w:iCs/>
          <w:sz w:val="24"/>
        </w:rPr>
      </w:pPr>
      <w:r>
        <w:rPr>
          <w:iCs/>
          <w:sz w:val="24"/>
        </w:rPr>
        <w:t xml:space="preserve">                                                                                                   Maria Vittoria Minerva, Giorgia Mancarella,</w:t>
      </w:r>
    </w:p>
    <w:p w14:paraId="0D3C9450" w14:textId="77777777" w:rsidR="00F03DC7" w:rsidRDefault="00F03DC7" w:rsidP="004F4E71">
      <w:pPr>
        <w:jc w:val="both"/>
        <w:rPr>
          <w:iCs/>
          <w:sz w:val="24"/>
        </w:rPr>
      </w:pPr>
      <w:r>
        <w:rPr>
          <w:iCs/>
          <w:sz w:val="24"/>
        </w:rPr>
        <w:t xml:space="preserve">                                                                                                   Carlotta </w:t>
      </w:r>
      <w:proofErr w:type="spellStart"/>
      <w:r>
        <w:rPr>
          <w:iCs/>
          <w:sz w:val="24"/>
        </w:rPr>
        <w:t>Santoponte</w:t>
      </w:r>
      <w:proofErr w:type="spellEnd"/>
      <w:r>
        <w:rPr>
          <w:iCs/>
          <w:sz w:val="24"/>
        </w:rPr>
        <w:t>, Giulia Colaci. 3^B</w:t>
      </w:r>
    </w:p>
    <w:p w14:paraId="681268FF" w14:textId="77777777" w:rsidR="004F4E71" w:rsidRDefault="004F4E71" w:rsidP="004F4E71">
      <w:pPr>
        <w:jc w:val="both"/>
        <w:rPr>
          <w:iCs/>
          <w:sz w:val="24"/>
        </w:rPr>
      </w:pPr>
    </w:p>
    <w:p w14:paraId="2552F7B9" w14:textId="77777777" w:rsidR="004F4E71" w:rsidRDefault="004F4E71" w:rsidP="004F4E71">
      <w:pPr>
        <w:jc w:val="both"/>
        <w:rPr>
          <w:iCs/>
          <w:sz w:val="24"/>
        </w:rPr>
      </w:pPr>
    </w:p>
    <w:p w14:paraId="7AF63C0F" w14:textId="77777777" w:rsidR="00F03DC7" w:rsidRPr="00F03DC7" w:rsidRDefault="00F03DC7" w:rsidP="001C15F0">
      <w:pPr>
        <w:rPr>
          <w:iCs/>
          <w:sz w:val="24"/>
        </w:rPr>
      </w:pPr>
      <w:r>
        <w:rPr>
          <w:iCs/>
          <w:sz w:val="24"/>
        </w:rPr>
        <w:t xml:space="preserve">                                                                                                                                  </w:t>
      </w:r>
    </w:p>
    <w:sectPr w:rsidR="00F03DC7" w:rsidRPr="00F0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F0"/>
    <w:rsid w:val="00004FFB"/>
    <w:rsid w:val="001C15F0"/>
    <w:rsid w:val="002E039E"/>
    <w:rsid w:val="003F3827"/>
    <w:rsid w:val="004214A6"/>
    <w:rsid w:val="004F4E71"/>
    <w:rsid w:val="00562B5D"/>
    <w:rsid w:val="00CA3778"/>
    <w:rsid w:val="00CF782A"/>
    <w:rsid w:val="00D33C7B"/>
    <w:rsid w:val="00D75634"/>
    <w:rsid w:val="00F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BF6"/>
  <w15:docId w15:val="{D12ABB4C-AB45-4838-AAF6-3C932769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</dc:creator>
  <cp:lastModifiedBy>HP</cp:lastModifiedBy>
  <cp:revision>2</cp:revision>
  <dcterms:created xsi:type="dcterms:W3CDTF">2024-05-18T16:24:00Z</dcterms:created>
  <dcterms:modified xsi:type="dcterms:W3CDTF">2024-05-18T16:24:00Z</dcterms:modified>
</cp:coreProperties>
</file>